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600" w:firstRow="0" w:lastRow="0" w:firstColumn="0" w:lastColumn="0" w:noHBand="1" w:noVBand="1"/>
      </w:tblPr>
      <w:tblGrid>
        <w:gridCol w:w="11338"/>
      </w:tblGrid>
      <w:tr w:rsidR="00707AE3" w:rsidRPr="00707AE3" w:rsidTr="004B5E01">
        <w:trPr>
          <w:trHeight w:val="737"/>
        </w:trPr>
        <w:tc>
          <w:tcPr>
            <w:tcW w:w="11339" w:type="dxa"/>
            <w:vAlign w:val="bottom"/>
          </w:tcPr>
          <w:p w:rsidR="00707AE3" w:rsidRPr="00707AE3" w:rsidRDefault="00707AE3" w:rsidP="00707AE3">
            <w:pPr>
              <w:spacing w:before="240"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</w:p>
        </w:tc>
      </w:tr>
      <w:tr w:rsidR="00707AE3" w:rsidRPr="00707AE3" w:rsidTr="004B5E01">
        <w:trPr>
          <w:trHeight w:val="3969"/>
        </w:trPr>
        <w:tc>
          <w:tcPr>
            <w:tcW w:w="11339" w:type="dxa"/>
          </w:tcPr>
          <w:p w:rsidR="00707AE3" w:rsidRPr="00707AE3" w:rsidRDefault="00707AE3" w:rsidP="00707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7AE3">
              <w:rPr>
                <w:rFonts w:ascii="Times New Roman" w:hAnsi="Times New Roman"/>
                <w:b/>
                <w:sz w:val="26"/>
                <w:szCs w:val="26"/>
              </w:rPr>
              <w:t>T.C.</w:t>
            </w:r>
          </w:p>
          <w:p w:rsidR="00707AE3" w:rsidRPr="00707AE3" w:rsidRDefault="00707AE3" w:rsidP="00707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7AE3">
              <w:rPr>
                <w:rFonts w:ascii="Times New Roman" w:hAnsi="Times New Roman"/>
                <w:b/>
                <w:sz w:val="26"/>
                <w:szCs w:val="26"/>
              </w:rPr>
              <w:t>SAKARYA ÜNİVERSİTESİ</w:t>
            </w:r>
          </w:p>
          <w:p w:rsidR="00707AE3" w:rsidRPr="00707AE3" w:rsidRDefault="00985D9F" w:rsidP="00707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ORTADOĞU</w:t>
            </w:r>
            <w:r w:rsidR="00707AE3" w:rsidRPr="00707AE3">
              <w:rPr>
                <w:rFonts w:ascii="Times New Roman" w:hAnsi="Times New Roman"/>
                <w:b/>
                <w:sz w:val="26"/>
                <w:szCs w:val="26"/>
              </w:rPr>
              <w:t xml:space="preserve"> ENSTİTÜSÜ</w:t>
            </w:r>
          </w:p>
          <w:p w:rsidR="00707AE3" w:rsidRPr="00707AE3" w:rsidRDefault="00707AE3" w:rsidP="00707AE3">
            <w:pPr>
              <w:spacing w:before="2640"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707AE3" w:rsidRPr="00707AE3" w:rsidTr="007775E6">
        <w:trPr>
          <w:trHeight w:val="2815"/>
        </w:trPr>
        <w:tc>
          <w:tcPr>
            <w:tcW w:w="11339" w:type="dxa"/>
          </w:tcPr>
          <w:p w:rsidR="00707AE3" w:rsidRPr="00707AE3" w:rsidRDefault="00985D9F" w:rsidP="00707A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</w:rPr>
            </w:pPr>
            <w:r>
              <w:rPr>
                <w:rFonts w:ascii="Times New Roman" w:hAnsi="Times New Roman"/>
                <w:b/>
                <w:bCs/>
                <w:sz w:val="32"/>
              </w:rPr>
              <w:t>İRAN’IN KÖRFEZ POLİTİKASININ ANALİZİ: HATEMİ VE AHMEDİNEJAD DÖNEMLERİ</w:t>
            </w:r>
            <w:r w:rsidR="00707AE3" w:rsidRPr="00707AE3">
              <w:rPr>
                <w:rFonts w:ascii="Times New Roman" w:hAnsi="Times New Roman"/>
                <w:b/>
                <w:bCs/>
                <w:sz w:val="32"/>
              </w:rPr>
              <w:t xml:space="preserve"> </w:t>
            </w:r>
          </w:p>
          <w:p w:rsidR="00707AE3" w:rsidRPr="00707AE3" w:rsidRDefault="00707AE3" w:rsidP="00707AE3">
            <w:pPr>
              <w:spacing w:before="1080"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</w:p>
        </w:tc>
      </w:tr>
      <w:tr w:rsidR="00707AE3" w:rsidRPr="00707AE3" w:rsidTr="004B5E01">
        <w:trPr>
          <w:trHeight w:val="567"/>
        </w:trPr>
        <w:tc>
          <w:tcPr>
            <w:tcW w:w="11339" w:type="dxa"/>
          </w:tcPr>
          <w:p w:rsidR="00707AE3" w:rsidRPr="00707AE3" w:rsidRDefault="00985D9F" w:rsidP="00985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YÜKSEK LİSANS</w:t>
            </w:r>
            <w:r w:rsidR="00707AE3" w:rsidRPr="00707AE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TEZİ</w:t>
            </w:r>
          </w:p>
          <w:p w:rsidR="00707AE3" w:rsidRPr="00707AE3" w:rsidRDefault="00707AE3" w:rsidP="00707AE3">
            <w:pPr>
              <w:spacing w:before="120" w:after="0" w:line="240" w:lineRule="auto"/>
              <w:rPr>
                <w:rFonts w:ascii="Times New Roman" w:hAnsi="Times New Roman"/>
                <w:i/>
                <w:u w:val="single"/>
              </w:rPr>
            </w:pPr>
          </w:p>
        </w:tc>
      </w:tr>
      <w:tr w:rsidR="00707AE3" w:rsidRPr="00707AE3" w:rsidTr="004B5E01">
        <w:trPr>
          <w:trHeight w:val="1587"/>
        </w:trPr>
        <w:tc>
          <w:tcPr>
            <w:tcW w:w="11339" w:type="dxa"/>
          </w:tcPr>
          <w:p w:rsidR="00707AE3" w:rsidRPr="00707AE3" w:rsidRDefault="00985D9F" w:rsidP="006910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Nurhak GÜREL</w:t>
            </w:r>
          </w:p>
        </w:tc>
      </w:tr>
      <w:tr w:rsidR="00707AE3" w:rsidRPr="00707AE3" w:rsidTr="004B5E01">
        <w:trPr>
          <w:trHeight w:val="2551"/>
        </w:trPr>
        <w:tc>
          <w:tcPr>
            <w:tcW w:w="11339" w:type="dxa"/>
          </w:tcPr>
          <w:p w:rsidR="00707AE3" w:rsidRPr="00707AE3" w:rsidRDefault="00707AE3" w:rsidP="00985D9F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07AE3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</w:t>
            </w:r>
            <w:r w:rsidR="00985D9F">
              <w:rPr>
                <w:rFonts w:ascii="Times New Roman" w:hAnsi="Times New Roman"/>
                <w:b/>
                <w:sz w:val="26"/>
                <w:szCs w:val="26"/>
              </w:rPr>
              <w:t xml:space="preserve">          Enstitü Anabilim Dalı</w:t>
            </w:r>
            <w:r w:rsidRPr="00707AE3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r w:rsidR="00985D9F">
              <w:rPr>
                <w:rFonts w:ascii="Times New Roman" w:hAnsi="Times New Roman"/>
                <w:b/>
                <w:sz w:val="26"/>
                <w:szCs w:val="26"/>
              </w:rPr>
              <w:t>Ortadoğu Çalışmaları</w:t>
            </w:r>
          </w:p>
          <w:p w:rsidR="00707AE3" w:rsidRPr="00707AE3" w:rsidRDefault="00707AE3" w:rsidP="00985D9F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07AE3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    </w:t>
            </w:r>
          </w:p>
          <w:p w:rsidR="00707AE3" w:rsidRPr="00707AE3" w:rsidRDefault="00707AE3" w:rsidP="00707AE3">
            <w:pPr>
              <w:spacing w:before="1200" w:after="0" w:line="240" w:lineRule="auto"/>
              <w:rPr>
                <w:rFonts w:ascii="Times New Roman" w:hAnsi="Times New Roman"/>
                <w:i/>
                <w:sz w:val="16"/>
                <w:u w:val="single"/>
              </w:rPr>
            </w:pPr>
          </w:p>
        </w:tc>
      </w:tr>
      <w:tr w:rsidR="00707AE3" w:rsidRPr="00707AE3" w:rsidTr="004B5E01">
        <w:trPr>
          <w:trHeight w:val="1587"/>
        </w:trPr>
        <w:tc>
          <w:tcPr>
            <w:tcW w:w="11339" w:type="dxa"/>
          </w:tcPr>
          <w:p w:rsidR="00140239" w:rsidRDefault="00140239" w:rsidP="00985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07AE3" w:rsidRPr="00707AE3" w:rsidRDefault="00707AE3" w:rsidP="00985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7AE3">
              <w:rPr>
                <w:rFonts w:ascii="Times New Roman" w:hAnsi="Times New Roman"/>
                <w:b/>
                <w:sz w:val="26"/>
                <w:szCs w:val="26"/>
              </w:rPr>
              <w:t xml:space="preserve">Tez Danışmanı: </w:t>
            </w:r>
            <w:r w:rsidR="00985D9F">
              <w:rPr>
                <w:rFonts w:ascii="Times New Roman" w:hAnsi="Times New Roman"/>
                <w:b/>
                <w:sz w:val="26"/>
                <w:szCs w:val="26"/>
              </w:rPr>
              <w:t>Doç</w:t>
            </w:r>
            <w:r w:rsidRPr="00707AE3">
              <w:rPr>
                <w:rFonts w:ascii="Times New Roman" w:hAnsi="Times New Roman"/>
                <w:b/>
                <w:sz w:val="26"/>
                <w:szCs w:val="26"/>
              </w:rPr>
              <w:t xml:space="preserve">. Dr. </w:t>
            </w:r>
            <w:r w:rsidR="00985D9F">
              <w:rPr>
                <w:rFonts w:ascii="Times New Roman" w:hAnsi="Times New Roman"/>
                <w:b/>
                <w:sz w:val="26"/>
                <w:szCs w:val="26"/>
              </w:rPr>
              <w:t>İsmail Numan TELCİ</w:t>
            </w:r>
          </w:p>
          <w:p w:rsidR="00707AE3" w:rsidRPr="00707AE3" w:rsidRDefault="00707AE3" w:rsidP="00707AE3">
            <w:pPr>
              <w:spacing w:before="960" w:after="0" w:line="240" w:lineRule="auto"/>
              <w:rPr>
                <w:rFonts w:ascii="Times New Roman" w:hAnsi="Times New Roman"/>
                <w:i/>
                <w:sz w:val="16"/>
                <w:szCs w:val="26"/>
                <w:u w:val="single"/>
              </w:rPr>
            </w:pPr>
          </w:p>
        </w:tc>
      </w:tr>
      <w:tr w:rsidR="00707AE3" w:rsidRPr="00707AE3" w:rsidTr="004B5E01">
        <w:trPr>
          <w:trHeight w:val="1701"/>
        </w:trPr>
        <w:tc>
          <w:tcPr>
            <w:tcW w:w="11339" w:type="dxa"/>
          </w:tcPr>
          <w:p w:rsidR="00140239" w:rsidRDefault="00140239" w:rsidP="00985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07AE3" w:rsidRPr="00707AE3" w:rsidRDefault="00985D9F" w:rsidP="00985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MAYIS</w:t>
            </w:r>
            <w:r w:rsidR="00707AE3" w:rsidRPr="00707AE3">
              <w:rPr>
                <w:rFonts w:ascii="Times New Roman" w:hAnsi="Times New Roman"/>
                <w:b/>
                <w:sz w:val="26"/>
                <w:szCs w:val="26"/>
              </w:rPr>
              <w:t xml:space="preserve"> –</w:t>
            </w:r>
            <w:r w:rsidR="00691047">
              <w:rPr>
                <w:rFonts w:ascii="Times New Roman" w:hAnsi="Times New Roman"/>
                <w:b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</w:tr>
    </w:tbl>
    <w:p w:rsidR="000D1D94" w:rsidRDefault="000D1D94"/>
    <w:sectPr w:rsidR="000D1D94" w:rsidSect="00140239">
      <w:pgSz w:w="11906" w:h="16838"/>
      <w:pgMar w:top="142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66"/>
    <w:rsid w:val="000D1D94"/>
    <w:rsid w:val="00140239"/>
    <w:rsid w:val="004B5E01"/>
    <w:rsid w:val="00691047"/>
    <w:rsid w:val="00707AE3"/>
    <w:rsid w:val="007775E6"/>
    <w:rsid w:val="008218BD"/>
    <w:rsid w:val="00906A66"/>
    <w:rsid w:val="00985D9F"/>
    <w:rsid w:val="00A2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B2E01-36EF-4A60-A830-4FBE407E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21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18BD"/>
    <w:rPr>
      <w:rFonts w:ascii="Segoe U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ats\Desktop\Tez%20D&#305;&#351;%20Kapak%20&#350;ablonu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Tez Dış Kapak Şablonu</Template>
  <TotalTime>8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Hydrogen .</dc:creator>
  <cp:keywords/>
  <dc:description/>
  <cp:lastModifiedBy>Sakarya Üniversitesi</cp:lastModifiedBy>
  <cp:revision>4</cp:revision>
  <cp:lastPrinted>2019-06-14T12:01:00Z</cp:lastPrinted>
  <dcterms:created xsi:type="dcterms:W3CDTF">2019-06-14T11:55:00Z</dcterms:created>
  <dcterms:modified xsi:type="dcterms:W3CDTF">2019-06-14T12:02:00Z</dcterms:modified>
</cp:coreProperties>
</file>